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§151-B. INDEPENDENT APPEALS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