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Taxation of owners of parlor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§2571. TAXATION OF OWNERS OF PARLOR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