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§3469. Bequests to personal representatives 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§3469. Bequests to personal representatives 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§3469. BEQUESTS TO PERSONAL REPRESENTATIVES 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