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5224</w:t>
        <w:t xml:space="preserve">.  </w:t>
      </w:r>
      <w:r>
        <w:rPr>
          <w:b/>
        </w:rPr>
        <w:t xml:space="preserve">Change of status as resident or nonresident during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§5224. Change of status as resident or nonresident during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§5224. Change of status as resident or nonresident during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§5224. CHANGE OF STATUS AS RESIDENT OR NONRESIDENT DURING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