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§3 (AMD). PL 1981, c. 517, §4 (AMD). PL 1981, c. 625, §2 (AMD). PL 1989, c. 555,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§574.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§574.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