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6</w:t>
        <w:t xml:space="preserve">.  </w:t>
      </w:r>
      <w:r>
        <w:rPr>
          <w:b/>
        </w:rPr>
        <w:t xml:space="preserve">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73, c. 303, §3 (AMD). PL 1977, c. 694, §§735-A (RPR). PL 1979, c. 541, §B65 (AMD). PL 1987, c. 516,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16.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6.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116.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