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6153</w:t>
        <w:t xml:space="preserve">.  </w:t>
      </w:r>
      <w:r>
        <w:rPr>
          <w:b/>
        </w:rPr>
        <w:t xml:space="preserve">Eligibility criteria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718, §3 (NEW). PL 1979, c. 726,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§6153. Eligibility criteria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§6153. Eligibility criteria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§6153. ELIGIBILITY CRITERIA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