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§6601. 2010 Tax Receivables Reduction Initiatives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2010 Tax Receivables Reduction Initiatives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§6601. 2010 TAX RECEIVABLES REDUCTION INITIATIVES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