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Activation of unorganized militia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 Activation of unorganized militia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Activation of unorganized militia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§208. ACTIVATION OF UNORGANIZED MILITIA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