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Injuries sustained in connection with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§186. INJURIES SUSTAINED IN CONNECTION WITH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