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Bounds and limits of camps</w:t>
      </w:r>
    </w:p>
    <w:p>
      <w:pPr>
        <w:jc w:val="both"/>
        <w:spacing w:before="100" w:after="100"/>
        <w:ind w:start="360"/>
        <w:ind w:firstLine="360"/>
      </w:pPr>
      <w:r>
        <w:rPr/>
      </w:r>
      <w:r>
        <w:rPr/>
      </w:r>
      <w:r>
        <w:t xml:space="preserve">The bounds and limits of camps may be fixed and intrusion within those limits may be restricted as follows.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Fixing the limits.</w:t>
        <w:t xml:space="preserve"> </w:t>
      </w:r>
      <w:r>
        <w:t xml:space="preserve"> </w:t>
      </w:r>
      <w:r>
        <w:t xml:space="preserve">A commanding officer on duty may fix necessary bounds and limits to the commanding officer's camp or parade.  In doing so, the commanding officer may not prevent passage along a through road.  By order of the Governor, the commanding officer may, as described in </w:t>
      </w:r>
      <w:r>
        <w:t>subsection 2</w:t>
      </w:r>
      <w:r>
        <w:t xml:space="preserve">, restrict use or passage through an extended area not more than 1/2 mile around the camp.  The owners of land within that surrounding security area and their agents may not be prevented from using, occupying or improving their land in the same manner as they were accustomed to do at the time the camp was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§7 (COR).]</w:t>
      </w:r>
    </w:p>
    <w:p>
      <w:pPr>
        <w:jc w:val="both"/>
        <w:spacing w:before="100" w:after="0"/>
        <w:ind w:start="360"/>
        <w:ind w:firstLine="360"/>
      </w:pPr>
      <w:r>
        <w:rPr>
          <w:b/>
        </w:rPr>
        <w:t>2</w:t>
        <w:t xml:space="preserve">.  </w:t>
      </w:r>
      <w:r>
        <w:rPr>
          <w:b/>
        </w:rPr>
        <w:t xml:space="preserve">Confinement of intruders.</w:t>
        <w:t xml:space="preserve"> </w:t>
      </w:r>
      <w:r>
        <w:t xml:space="preserve"> </w:t>
      </w:r>
      <w:r>
        <w:t xml:space="preserve">Any person who intrudes within the fixed limits after being forbidden, or resists a sentinel attempting to put or keep the person out of those limits, or disturbs, interrupts or otherwise hinders the passage of troops or the discharge of their duty, may be confined under guard for up to 14 hours at the discretion of the commanding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§8 (COR).]</w:t>
      </w:r>
    </w:p>
    <w:p>
      <w:pPr>
        <w:jc w:val="both"/>
        <w:spacing w:before="100" w:after="0"/>
        <w:ind w:start="360"/>
        <w:ind w:firstLine="360"/>
      </w:pPr>
      <w:r>
        <w:rPr>
          <w:b/>
        </w:rPr>
        <w:t>3</w:t>
        <w:t xml:space="preserve">.  </w:t>
      </w:r>
      <w:r>
        <w:rPr>
          <w:b/>
        </w:rPr>
        <w:t xml:space="preserve">Intoxicating beverages.</w:t>
        <w:t xml:space="preserve"> </w:t>
      </w:r>
      <w:r>
        <w:t xml:space="preserve"> </w:t>
      </w:r>
      <w:r>
        <w:t xml:space="preserve">The commanding officer of any camp or armory may prohibit the introduction or sale of any intoxicating beverage within the necessary or extended limits of the camp or armory.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§§7,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 Bounds and limits of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Bounds and limits of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§187. BOUNDS AND LIMITS OF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