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w:t>
        <w:t xml:space="preserve">.  </w:t>
      </w:r>
      <w:r>
        <w:rPr>
          <w:b/>
        </w:rPr>
        <w:t xml:space="preserve">Responsibilities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§533. Responsibilities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 Responsibilities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§533. RESPONSIBILITIES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