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1310-H</w:t>
        <w:t xml:space="preserve">.  </w:t>
      </w:r>
      <w:r>
        <w:rPr>
          <w:b/>
        </w:rPr>
        <w:t xml:space="preserve">Supervision and enforcement of schedules</w:t>
      </w:r>
    </w:p>
    <w:p>
      <w:pPr>
        <w:jc w:val="both"/>
        <w:spacing w:before="100" w:after="100"/>
        <w:ind w:start="360"/>
        <w:ind w:firstLine="360"/>
      </w:pPr>
      <w:r>
        <w:rPr/>
      </w:r>
      <w:r>
        <w:rPr/>
      </w:r>
      <w:r>
        <w:t xml:space="preserve">The commissioner shall monitor implementation of closure and remediation plans.  In addition to any other remedy available by law, if the commissioner determines, after opportunity for public hearing, that any party responsible for the implementation of a plan has failed substantially to meet the established time schedule or has failed to execute the provisions of the plan, 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§240 (AMD).]</w:t>
      </w:r>
    </w:p>
    <w:p>
      <w:pPr>
        <w:jc w:val="both"/>
        <w:spacing w:before="100" w:after="0"/>
        <w:ind w:start="360"/>
        <w:ind w:firstLine="360"/>
      </w:pPr>
      <w:r>
        <w:rPr>
          <w:b/>
        </w:rPr>
        <w:t>1</w:t>
        <w:t xml:space="preserve">.  </w:t>
      </w:r>
      <w:r>
        <w:rPr>
          <w:b/>
        </w:rPr>
        <w:t xml:space="preserve">Departmental implementation.</w:t>
        <w:t xml:space="preserve"> </w:t>
      </w:r>
      <w:r>
        <w:t xml:space="preserve"> </w:t>
      </w:r>
      <w:r>
        <w:t xml:space="preserve">Authorize the department or its agents to enter onto the site and complete the remaining provisions of the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w:t>
      </w:r>
    </w:p>
    <w:p>
      <w:pPr>
        <w:jc w:val="both"/>
        <w:spacing w:before="100" w:after="0"/>
        <w:ind w:start="360"/>
        <w:ind w:firstLine="360"/>
      </w:pPr>
      <w:r>
        <w:rPr>
          <w:b/>
        </w:rPr>
        <w:t>2</w:t>
        <w:t xml:space="preserve">.  </w:t>
      </w:r>
      <w:r>
        <w:rPr>
          <w:b/>
        </w:rPr>
        <w:t xml:space="preserve">Cost recovery.</w:t>
        <w:t xml:space="preserve"> </w:t>
      </w:r>
      <w:r>
        <w:t xml:space="preserve"> </w:t>
      </w:r>
      <w:r>
        <w:t xml:space="preserve">Initiate proceedings to recover any costs incurred by the department in implementing a plan from the party or parties responsible for implementation of the plan and, in the case of a municipal landfill, to recover from the municipality the full amount of any grants and loans made to it under this article in connection with closure and remediation of the landfill.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§1310-H. Supervision and enforcement of schedules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§1310-H. Supervision and enforcement of schedules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§1310-H. SUPERVISION AND ENFORCEMENT OF SCHEDULES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