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§§3,4 (AMD). RR 1993, c. 1, §132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§1516.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