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C</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C. Nondiscrimination in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C. Nondiscrimination in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C. NONDISCRIMINATION IN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