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Staff employees;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Staff employees;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Staff employees;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§2107. STAFF EMPLOYEES;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