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§419-D. SYNTHETIC PLASTIC MICROBEADS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