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Visible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§3 (AMD). PL 1979, c. 718, §6 (RPR). PL 1989, c. 890, §§A40,B168 (AMD). PL 1991, c. 171,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 Visible emissions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Visible emissions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§598. VISIBLE EMISSIONS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