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194-B</w:t>
        <w:t xml:space="preserve">.  </w:t>
      </w:r>
      <w:r>
        <w:rPr>
          <w:b/>
        </w:rPr>
        <w:t xml:space="preserve">Special provisions for asbestos-related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428, §2 (NEW). PL 1985, c. 372, §A48 (AMD). PL 1987, c. 560, §10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§194-B. Special provisions for asbestos-related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§194-B. Special provisions for asbestos-related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§194-B. SPECIAL PROVISIONS FOR ASBESTOS-RELATED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