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Notice of injury within 30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Notice of injury within 30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§63. NOTICE OF INJURY WITHIN 30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