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1989, c. 580, §11 (AMD). PL 1991, c. 615, §§D15-17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§85.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