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§27 (AMD). PL 1993, c. 387, §A2 (AMD). PL 1997, c. 651, §2 (AMD). PL 2007, c. 137,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Return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Return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§1305. RETURN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