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§8-B. Rules governing nondisclosure of certain identifying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§8-B. Rules governing nondisclosure of certain identifying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§8-B. RULES GOVERNING NONDISCLOSURE OF CERTAIN IDENTIFYING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