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405</w:t>
      </w:r>
    </w:p>
    <w:p>
      <w:pPr>
        <w:jc w:val="center"/>
        <w:ind w:start="360"/>
        <w:spacing w:before="300" w:after="300"/>
      </w:pPr>
      <w:r>
        <w:rPr>
          <w:b/>
        </w:rPr>
        <w:t xml:space="preserve">SPECIAL COMMISSION ON GOVERNMENTAL RESTRUCTURING</w:t>
      </w:r>
    </w:p>
    <w:p>
      <w:pPr>
        <w:jc w:val="center"/>
        <w:ind w:start="360"/>
        <w:spacing w:before="300" w:after="300"/>
      </w:pPr>
      <w:r>
        <w:rPr>
          <w:b/>
        </w:rPr>
        <w:t>(REPEALED)</w:t>
      </w:r>
    </w:p>
    <w:p>
      <w:pPr>
        <w:jc w:val="both"/>
        <w:spacing w:before="100" w:after="100"/>
        <w:ind w:start="1080" w:hanging="720"/>
      </w:pPr>
      <w:r>
        <w:rPr>
          <w:b/>
        </w:rPr>
        <w:t>§</w:t>
        <w:t>15193</w:t>
        <w:t xml:space="preserve">.  </w:t>
      </w:r>
      <w:r>
        <w:rPr>
          <w:b/>
        </w:rPr>
        <w:t xml:space="preserve">Commission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§S2 (NEW). PL 1991, c. 139,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405. SPECIAL COMMISSION ON GOVERNMENTAL RESTRUCTURING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405. SPECIAL COMMISSION ON GOVERNMENTAL RESTRUCTURING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405. SPECIAL COMMISSION ON GOVERNMENTAL RESTRUCTURING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