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STATE EMPLOYEES APPEALS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State Employees Appeals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§1 (NEW). PL 1975, c. 771, §57 (AMD). PL 1981, c. 289, §10 (AMD). PL 1987, c. 402, §B2 (RP). </w:t>
      </w:r>
    </w:p>
    <w:p>
      <w:pPr>
        <w:jc w:val="both"/>
        <w:spacing w:before="100" w:after="100"/>
        <w:ind w:start="1080" w:hanging="720"/>
      </w:pPr>
      <w:r>
        <w:rPr>
          <w:b/>
        </w:rPr>
        <w:t>§</w:t>
        <w:t>752</w:t>
        <w:t xml:space="preserve">.  </w:t>
      </w:r>
      <w:r>
        <w:rPr>
          <w:b/>
        </w:rPr>
        <w:t xml:space="preserve">Mediation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§1 (NEW). PL 1969, c. 550, §2 (AMD). PL 1987, c. 402, §B2 (RP). </w:t>
      </w:r>
    </w:p>
    <w:p>
      <w:pPr>
        <w:jc w:val="both"/>
        <w:spacing w:before="100" w:after="100"/>
        <w:ind w:start="1080" w:hanging="720"/>
      </w:pPr>
      <w:r>
        <w:rPr>
          <w:b/>
        </w:rPr>
        <w:t>§</w:t>
        <w:t>753</w:t>
        <w:t xml:space="preserve">.  </w:t>
      </w:r>
      <w:r>
        <w:rPr>
          <w:b/>
        </w:rPr>
        <w:t xml:space="preserve">Procedure for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§1 (NEW). PL 1969, c. 550, §1 (AMD). PL 1973, c. 493, §§1,2 (AMD). PL 1975, c. 766, §4 (AMD). PL 1979, c. 541, §A29 (AMD). PL 1987, c. 402,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63. STATE EMPLOYEES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STATE EMPLOYEES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63. STATE EMPLOYEES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