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w:t>
        <w:t xml:space="preserve">.  </w:t>
      </w:r>
      <w:r>
        <w:rPr>
          <w:b/>
        </w:rPr>
        <w:t xml:space="preserve">Consistency of application</w:t>
      </w:r>
    </w:p>
    <w:p>
      <w:pPr>
        <w:jc w:val="both"/>
        <w:spacing w:before="100" w:after="100"/>
        <w:ind w:start="360"/>
        <w:ind w:firstLine="360"/>
      </w:pPr>
      <w:r>
        <w:rPr/>
      </w:r>
      <w:r>
        <w:rPr/>
      </w:r>
      <w:r>
        <w:t xml:space="preserve">In applying and construing this chapter, consideration must be given to the need to promote consistency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 Consistency of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 Consistency of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§116. CONSISTENCY OF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