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Federal-state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§§A34,A35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§1223. Federal-state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Federal-state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§1223. FEDERAL-STATE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