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13063-B</w:t>
        <w:t xml:space="preserve">.  </w:t>
      </w:r>
      <w:r>
        <w:rPr>
          <w:b/>
        </w:rPr>
        <w:t xml:space="preserve">Energy conservation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§B4 (NEW). PL 2003, c. 2, §L1 (AMD). PL 2003, c. 20, §RR3 (RP). PL 2003, c. 20, §RR18 (AFF). PL 2003, c. 644,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§13063-B. Energy conservation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§13063-B. Energy conservation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§13063-B. ENERGY CONSERVATION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