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6-A</w:t>
        <w:t xml:space="preserve">.  </w:t>
      </w:r>
      <w:r>
        <w:rPr>
          <w:b/>
        </w:rPr>
        <w:t xml:space="preserve">Impulse Travel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13 (RNU). PL 1991, c. 591, §III21 (NEW). PL 1993, c. 4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6-A. Impulse Travel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6-A. Impulse Travel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6-A. IMPULSE TRAVEL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