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1514</w:t>
        <w:t xml:space="preserve">.  </w:t>
      </w:r>
      <w:r>
        <w:rPr>
          <w:b/>
        </w:rPr>
        <w:t xml:space="preserve">Tax Adjustment Reserve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 §1 (NEW). PL 1987, c. 504, §1 (AMD). PL 1987, c. 816, §S (AMD). PL 1987, c. 819, §1 (AMD). PL 1987, c. 832, §1 (AMD). PL 1987, c. 892, §1 (AMD). PL 1989, c. 502, §§A13,A14 (AMD). PL 1989, c. 878, §§A12,13 (AMD). PL 2011, c. 420, Pt. C,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§1514. Tax Adjustment Reserve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§1514. Tax Adjustment Reserve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§1514. TAX ADJUSTMENT RESERVE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