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Sudan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537, §2 (NEW). PL 2007, c. 58, §3 (REV). MRSA T. 5 §1956,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§1956. Sudan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Sudan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§1956. SUDAN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