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State Planning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1989, c. 501, §DD5 (AMD). PL 1991, c. 837, §A10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State Planning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State Planning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§3303. STATE PLANNING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