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5013</w:t>
        <w:t xml:space="preserve">.  </w:t>
      </w:r>
      <w:r>
        <w:rPr>
          <w:b/>
        </w:rPr>
        <w:t xml:space="preserve">State energy efficacy standards for fluorescent lighting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757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§5013. State energy efficacy standards for fluorescent lighting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§5013. State energy efficacy standards for fluorescent lighting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§5013. STATE ENERGY EFFICACY STANDARDS FOR FLUORESCENT LIGHTING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