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§7085. APPLICATIONS OF SECTIONS 7081 TO 7084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