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Unclassified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§1 (AMD). PL 1965, c. 513, §6 (AMD). PL 1969, c. 504, §11 (AMD). PL 1971, c. 350, §1 (AMD). PL 1971, c. 395, §11 (AMD). P&amp;SL 1973, c. 53 (AMD). P&amp;SL 1973, c. 150, §2 (AMD). PL 1973, c. 625, §21 (AMD). PL 1973, c. 702, §§1,2 (AMD). PL 1975, c. 96, §1 (AMD). PL 1975, c. 136 (AMD). PL 1975, c. 755, §1 (AMD). PL 1975, c. 770, §21 (AMD). PL 1975, c. 771, §55 (AMD). PL 1975, c. 777, §7 (AMD). PL 1977, c. 360, §1 (AMD). PL 1977, c. 564, §§27,28 (AMD). PL 1977, c. 674, §6 (RPR). PL 1979, c. 127, §§32-A,32-B (AMD). PL 1979, c. 537 (AMD). PL 1979, c. 731, §1 (AMD). PL 1979, c. 737, §§1,2 (AMD). PL 1981, c. 10, §6 (AMD). PL 1981, c. 168, §3 (AMD). PL 1981, c. 359, §2 (AMD). PL 1981, c. 501, §2 (AMD). PL 1981, c. 698, §6 (AMD). PL 1981, c. 708, §§1-3 (AMD). PL 1983, c. 139 (AMD). PL 1983, c. 349, §2 (AMD). PL 1983, c. 477, Pt. E, Subpt. 10 (AMD). PL 1983, c. 480, §A3 (AMD). PL 1983, c. 489, §§4,5 (AMD). PL 1983, c. 566, §1 (AMD). PL 1983, c. 579, §§3-5 (AMD). PL 1983, c. 729, §3 (RP). PL 1983, c. 743, §1 (AMD). PL 1983, c. 807, §K (AMD). PL 1983, c. 819, §A7 (AMD). PL 1983, c. 829, §1 (AMD). PL 1983, c. 862,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§711.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