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Bureau of State Employee Health Internal Service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1989, c. 501, §P9 (AMD). PL 1989, c. 936, §1 (AMD). PL 1991, c. 528, §III8 (RP). PL 1991, c. 528, §RRR (AFF). PL 1991, c. 591, §III8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§956. Bureau of State Employee Health Internal Service Fund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Bureau of State Employee Health Internal Service Fund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§956. BUREAU OF STATE EMPLOYEE HEALTH INTERNAL SERVICE FUND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