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Implementation of state policy to purchase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Implementation of state policy to purchase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§213. IMPLEMENTATION OF STATE POLICY TO PURCHASE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