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Community cooperative food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1991, c. 780, §DDD21 (AMD). PL 2005, c. 382,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Community cooperative food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Community cooperative food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§302. COMMUNITY COOPERATIVE FOOD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