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Injunctions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§3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Injunctions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Injunctions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§3104. INJUNCTIONS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