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285-B</w:t>
        <w:t xml:space="preserve">.  </w:t>
      </w:r>
      <w:r>
        <w:rPr>
          <w:b/>
        </w:rPr>
        <w:t xml:space="preserve">Dispute resolution; exclusive bargaining agent and racetrack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482, §9 (NEW). MRSA T. 8 §285-B,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§285-B. Dispute resolution; exclusive bargaining agent and racetrack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§285-B. Dispute resolution; exclusive bargaining agent and racetrack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§285-B. DISPUTE RESOLUTION; EXCLUSIVE BARGAINING AGENT AND RACETRACK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