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04 (AMD). PL 1983, c. 812, §57 (AMD). 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2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