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§1 (AMD). PL 1975, c. 771, §105 (AMD). PL 1983, c. 205 (AMD). PL 1983, c. 812, §§58,59 (AMD). PL 1985, c. 72, §1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State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State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§351. STATE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