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sale, consumer lease or consumer loan,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Claim, or attempt or threaten to enforce a right that has been barred by statute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§5-116.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§5-116. ILLEGAL, FRAUDULENT OR UNCONSCIONABLE CONDUCT IN ATTEMPTED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