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§5010. Annual report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Annual report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§5010. ANNUAL REPORT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