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§1016. Statement of sources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Statement of sources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 STATEMENT OF SOURCES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