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§1023-I. Economic Recovery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§1023-I. Economic Recovery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§1023-I. ECONOMIC RECOVERY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