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§2-1209. Lessee under finance lease as beneficiary of supply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§2-1209. Lessee under finance lease as beneficiary of supply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§2-1209. LESSEE UNDER FINANCE LEASE AS BENEFICIARY OF SUPPLY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