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Effect of seller's tender; delivery on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Effect of seller's tender; delivery on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§2-507. EFFECT OF SELLER'S TENDER; DELIVERY ON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