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§7-1508. Warranties of collecting bank as to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§7-1508. Warranties of collecting bank as to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§7-1508. WARRANTIES OF COLLECTING BANK AS TO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