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8-321</w:t>
        <w:t xml:space="preserve">.  </w:t>
      </w:r>
      <w:r>
        <w:rPr>
          <w:b/>
        </w:rPr>
        <w:t xml:space="preserve">Enforceability, attachment, perfection and termination of security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604, §1 (NEW).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§8-321. Enforceability, attachment, perfection and termination of security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§8-321. Enforceability, attachment, perfection and termination of security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§8-321. ENFORCEABILITY, ATTACHMENT, PERFECTION AND TERMINATION OF SECURITY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